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DC" w:rsidRDefault="0038456E" w:rsidP="0038456E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SOL Foldable Packet – Table of Contents</w:t>
      </w:r>
    </w:p>
    <w:p w:rsidR="0038456E" w:rsidRDefault="0038456E" w:rsidP="0038456E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Ms. </w:t>
      </w:r>
      <w:proofErr w:type="spellStart"/>
      <w:r>
        <w:rPr>
          <w:rFonts w:ascii="Arial" w:hAnsi="Arial" w:cs="Arial"/>
          <w:sz w:val="28"/>
          <w:szCs w:val="28"/>
        </w:rPr>
        <w:t>Ottolini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PreAP</w:t>
      </w:r>
      <w:proofErr w:type="spellEnd"/>
      <w:r>
        <w:rPr>
          <w:rFonts w:ascii="Arial" w:hAnsi="Arial" w:cs="Arial"/>
          <w:sz w:val="28"/>
          <w:szCs w:val="28"/>
        </w:rPr>
        <w:t xml:space="preserve"> Biology</w:t>
      </w:r>
    </w:p>
    <w:p w:rsidR="0038456E" w:rsidRDefault="0038456E" w:rsidP="0038456E">
      <w:pPr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8"/>
        <w:gridCol w:w="5940"/>
      </w:tblGrid>
      <w:tr w:rsidR="0038456E" w:rsidTr="0038456E">
        <w:trPr>
          <w:jc w:val="center"/>
        </w:trPr>
        <w:tc>
          <w:tcPr>
            <w:tcW w:w="1278" w:type="dxa"/>
          </w:tcPr>
          <w:p w:rsidR="0038456E" w:rsidRPr="0038456E" w:rsidRDefault="0038456E" w:rsidP="003845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456E">
              <w:rPr>
                <w:rFonts w:ascii="Arial" w:hAnsi="Arial" w:cs="Arial"/>
                <w:b/>
                <w:sz w:val="28"/>
                <w:szCs w:val="28"/>
              </w:rPr>
              <w:t>Page #</w:t>
            </w:r>
          </w:p>
        </w:tc>
        <w:tc>
          <w:tcPr>
            <w:tcW w:w="5940" w:type="dxa"/>
          </w:tcPr>
          <w:p w:rsidR="0038456E" w:rsidRPr="0038456E" w:rsidRDefault="0038456E" w:rsidP="003845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456E">
              <w:rPr>
                <w:rFonts w:ascii="Arial" w:hAnsi="Arial" w:cs="Arial"/>
                <w:b/>
                <w:sz w:val="28"/>
                <w:szCs w:val="28"/>
              </w:rPr>
              <w:t>Card Names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SOL 1,2 – Essential Questions 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Experimental Design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Data Analysis 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Water Chemistry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Organic Compounds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Proteins and Enzymes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Cells – Essential Questions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Cell Theory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Types of Cells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Cell Structure and Function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Cell Activities and Homeostasis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Mitosis and Meiosis</w:t>
            </w:r>
          </w:p>
        </w:tc>
        <w:bookmarkStart w:id="0" w:name="_GoBack"/>
        <w:bookmarkEnd w:id="0"/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Photosynthesis and Respiration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DNA and Heredity – Questions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Mendelian Genetics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Patterns of Inheritance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DNA and RNA – Structure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DNA – Replication, Discovery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DNA Technology 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Protein Synthesis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Classification – Questions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Ecology, Evolution – Questions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Classification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Viruses 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Monerans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Protists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, Fungi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Plants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Animal Kingdom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Classes of Invertebrates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Chordates and Vertebrates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Ecosystems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Ecological Change</w:t>
            </w:r>
          </w:p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Evolution</w:t>
            </w:r>
          </w:p>
        </w:tc>
      </w:tr>
      <w:tr w:rsidR="0038456E" w:rsidTr="0038456E">
        <w:trPr>
          <w:jc w:val="center"/>
        </w:trPr>
        <w:tc>
          <w:tcPr>
            <w:tcW w:w="1278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5940" w:type="dxa"/>
          </w:tcPr>
          <w:p w:rsidR="0038456E" w:rsidRDefault="0038456E" w:rsidP="0038456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Natural Selection</w:t>
            </w:r>
          </w:p>
        </w:tc>
      </w:tr>
    </w:tbl>
    <w:p w:rsidR="0038456E" w:rsidRPr="0038456E" w:rsidRDefault="0038456E" w:rsidP="0038456E">
      <w:pPr>
        <w:spacing w:after="0"/>
        <w:rPr>
          <w:rFonts w:ascii="Arial" w:hAnsi="Arial" w:cs="Arial"/>
          <w:sz w:val="28"/>
          <w:szCs w:val="28"/>
        </w:rPr>
      </w:pPr>
    </w:p>
    <w:sectPr w:rsidR="0038456E" w:rsidRPr="00384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6E"/>
    <w:rsid w:val="0038456E"/>
    <w:rsid w:val="00422CDC"/>
    <w:rsid w:val="0083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 Users</dc:creator>
  <cp:lastModifiedBy>PWCS Users</cp:lastModifiedBy>
  <cp:revision>2</cp:revision>
  <dcterms:created xsi:type="dcterms:W3CDTF">2015-05-08T15:07:00Z</dcterms:created>
  <dcterms:modified xsi:type="dcterms:W3CDTF">2015-05-08T15:07:00Z</dcterms:modified>
</cp:coreProperties>
</file>